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0F" w:rsidRDefault="009F420F">
      <w:pPr>
        <w:rPr>
          <w:rFonts w:ascii="Segoe UI" w:hAnsi="Segoe UI" w:cs="Segoe UI"/>
          <w:color w:val="4D4D4D"/>
          <w:sz w:val="20"/>
          <w:szCs w:val="20"/>
        </w:rPr>
      </w:pPr>
      <w:r>
        <w:rPr>
          <w:rStyle w:val="Gl"/>
          <w:rFonts w:ascii="Segoe UI" w:hAnsi="Segoe UI" w:cs="Segoe UI"/>
          <w:sz w:val="20"/>
          <w:szCs w:val="20"/>
        </w:rPr>
        <w:t>E-Müfredat E-Zümre Yapılması Gerekenler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Style w:val="Gl"/>
          <w:rFonts w:ascii="Segoe UI" w:hAnsi="Segoe UI" w:cs="Segoe UI"/>
          <w:sz w:val="20"/>
          <w:szCs w:val="20"/>
        </w:rPr>
        <w:t>Zümre Toplantıları: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Eğitim kurumunda aynı sınıfı okutan veya alanı aynı olan öğretmenlerden oluşur.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Alanında bir öğretmen olması durumunda zümre toplantısı, müdür veya müdürün görevlendireceği bir müdür yardımcısı ile yapılır.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- 2 yıl geçerli olacak şekilde başkan ve yedek başkan seçilir.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Zümre toplantıları; ders yılı başlamadan önce, ikinci dönem başında ve ders yılı sonunda yapılır. Ders yılı sonunda yapılan toplantıda eğitim ve öğretim yılı boyunca alınan kararların sonuçları değerlendirilir.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Zümre toplantıları ders saatleri dışında yapılır.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Toplantı tarihi, yeri ve gündem maddeleri 5 gün önceden duyurulmalıdır.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Kararlar oy çokluğuyla alınır. Eşitlik halinde zümre başkanının katıldığı görüş kabul edilir.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Style w:val="Gl"/>
          <w:rFonts w:ascii="Segoe UI" w:hAnsi="Segoe UI" w:cs="Segoe UI"/>
          <w:sz w:val="20"/>
          <w:szCs w:val="20"/>
        </w:rPr>
        <w:t>Yöneticinin Yapması Gerekenler: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E-mufredat.meb.gov.tr sistemine kişisel MEBBİS şifresi ile giriş yapılmalıdır.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Yıllık Plan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Eğitim kurumu işlemleri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Eğitim kurumu zümre başkanları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 xml:space="preserve">- Zümre Başkanı olarak görevlendirilecek kişiler seçilerek kaydet butonuna basılır. (Zümre Başkanı seçebilmek için tüm öğretmenlerin sisteme en az bir defa giriş yapması gerekmektedir.) 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Tek öğretmenin olduğu durumlarda müdür/müdür yardımcısı da işaretlenerek kaydet butonuna basılır.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Zümre başkanı sözleşmeli öğretmenler arasında seçilecekse sözleşmeli öğretmenin TC kimlik numarası manuel girilerek başkan seçilir.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</w:r>
    </w:p>
    <w:p w:rsidR="00EC5DD9" w:rsidRDefault="009F420F">
      <w:r>
        <w:rPr>
          <w:rFonts w:ascii="Segoe UI" w:hAnsi="Segoe UI" w:cs="Segoe UI"/>
          <w:color w:val="4D4D4D"/>
          <w:sz w:val="20"/>
          <w:szCs w:val="20"/>
        </w:rPr>
        <w:t>- Zümre başkanı toplantıyı sonlandırdıktan sonra yönetici kişisel şifresi ile “Yıllık Plan/Eğitim Kurumu işlemleri” bölümünden “Eğitim Kurumu Müdürlüğü Kurul Onaylama” kısmında ilgili toplantının  sol başındaki kalem simgesini tıklayıp “Kurulu/Zümreyi okul müdürlüğü olarak uygun buluyorum.” Seçeneği işaretleyip kaydet butonuna basılmalıdır.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lastRenderedPageBreak/>
        <w:t>- Tüm işlemler bittikten sonra çıktı alınıp tüm katılımcılara imzalatılıp arşivlenecektir.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Style w:val="Gl"/>
          <w:rFonts w:ascii="Segoe UI" w:hAnsi="Segoe UI" w:cs="Segoe UI"/>
          <w:sz w:val="20"/>
          <w:szCs w:val="20"/>
        </w:rPr>
        <w:t>Zümre Başkanının Yapması Gerekenler: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e-mufredat.meb.gov.tr sistemine kişisel MEBBİS şifresi ile giriş yapılmalıdır.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Yıllık Plan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Eğitim Kurumu işlemleri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Kurul Tanımlama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Kurul/Zümre Adı bölümünde Zümre Öğretmenler Kurulu seçilecektir.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Kurul/Zümre Tarihi bölümünden tarih ve saat seçimi yapılmalıdır.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Kurul/Zümre Açıklaması kısmının uygun açıklama ile doldurulması gerekmektedir. (İlköğretim Matematik Zümre Toplantısı belirtilen saatte öğretmenler odasında yapılacaktır gibi.)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Kaydet butonuna basılacaktır.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Oluşan zümre toplantısı kaydımızın sol başında bulunan kalem simgesi tıklanarak ayrıntılar tamamlanır.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Toplantıya katılacak olan öğretmenler seçilerek katılımcı ekle denir. Listede adı olmayan öğretmenleri eklemek için TC kimlik numaraları manuel olarak eklenir.</w:t>
      </w:r>
      <w:r>
        <w:rPr>
          <w:rFonts w:ascii="Segoe UI" w:hAnsi="Segoe UI" w:cs="Segoe UI"/>
          <w:color w:val="4D4D4D"/>
          <w:sz w:val="20"/>
          <w:szCs w:val="20"/>
        </w:rPr>
        <w:br/>
        <w:t>- Seçilen kişilerden zümre başkanının adı tıklanarak “Başkanı Kaydet” butonuna basılır. Aynı işlem yedek başkan içinde geçekleştirilir.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Yönetmelik ve Yönergede olan gündem maddelerinden toplantıda görüşülecek olanlar işaretlenerek “Gündem Ekle+” butonuna tıklanır.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Yönetmelik ve Yönergede olmayan gündem maddeleri eklemek için ilgili kısma yazıp “Yönetmelik ve Yönergede Olmayan Gündem Ekle+” butonuna tıklanır.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Gündem maddelerinin sıralamasını yapmak için ilgili madde mouse’un sol tuşu basılı tutularak istenilen yere taşınabilir.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Gündem maddelerinin sayı sıralamasını sağlamak için “Sıralamayı Tekrar Oluştur.” butonu tıklanır.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Toplantının katılımcılara duyurulması için “Kurul/Zümre bilgilerini katılımcıların görebilmesi için onaylıyorum.” Seçeneği işaretlenerek kaydet butonuna basılır.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 xml:space="preserve">- Bütün öğretmenler gündem maddelerine onay verdikten sonra kişisel şifresi ile “Yıllık Plan/Eğitim Kurumu İşlemleri” bölümünden “Kurul Toplantı Bilgilendirme” kısmında ilgili toplantını sol başındaki </w:t>
      </w:r>
      <w:r>
        <w:rPr>
          <w:rFonts w:ascii="Segoe UI" w:hAnsi="Segoe UI" w:cs="Segoe UI"/>
          <w:color w:val="4D4D4D"/>
          <w:sz w:val="20"/>
          <w:szCs w:val="20"/>
        </w:rPr>
        <w:lastRenderedPageBreak/>
        <w:t>kalem simgesi tıklanarak açılan sayfa “Kurul/Zümre toplantısı sona ermiştir.” Seçeneğini işaretleyip kaydet butonuna basmalıdır.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Yönetici tarafından toplantı uygun bulunduktan sonra kişisel şifresi ile “Yıllık Plan/Eğitim Kurumu İşlemleri” bölümünden “Kararlar ve Sonuçları” kısmında ilgili zümre toplantısının her bir maddesi için “Karar olumlu sonuçlandı.” Seçeneği işaretlenip “Karar Sonucu” kısmına karar sonucu işlenip kaydet butonuna basılmalıdır.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Style w:val="Gl"/>
          <w:rFonts w:ascii="Segoe UI" w:hAnsi="Segoe UI" w:cs="Segoe UI"/>
          <w:sz w:val="20"/>
          <w:szCs w:val="20"/>
        </w:rPr>
        <w:t xml:space="preserve">Zümre Öğretmenlerinin Yapması Gereken İşlemler: 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E-mufredat.meb.gov.tr sistemine kişisel MEBBİS şifresi ile giriş yapılmalıdır.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Yıllı Plan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Eğitim Kurumu İşlemleri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Kurul Toplantı Bilgilendirme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İlgili toplantının sol başında bulunan kalem simgesi tıklanır.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Katılım durumunun herhangi bir mazeret yoksa “Toplantıya katılacağım.” Şeklinde işaretli olması gerekmektedir.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 xml:space="preserve">- Her bir gündem maddesi için alınan karar varsa ilgili maddenin sol başında bulunan kalem simgesi tıklanarak açılan sayfada ilgili kısma alınan </w:t>
      </w:r>
      <w:r>
        <w:rPr>
          <w:rFonts w:ascii="Segoe UI" w:hAnsi="Segoe UI" w:cs="Segoe UI"/>
          <w:color w:val="4D4D4D"/>
          <w:sz w:val="20"/>
          <w:szCs w:val="20"/>
        </w:rPr>
        <w:br/>
        <w:t>kararların işlenmesi gerekmektedir. Kaydet butonu her madde için tıklanmalıdır. Zümre öğretmenlerinden bir kişinin işlemesi yeterlidir.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- Zümreye katılan her öğretmenin “Kurul/Zümre kararlarını okudum ve kabul ediyorum.” Seçeneğini işaretleyip kaydet butonuna basması gerekmektedir.</w:t>
      </w:r>
    </w:p>
    <w:sectPr w:rsidR="00EC5DD9" w:rsidSect="009267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E1" w:rsidRDefault="003E3AE1" w:rsidP="009F420F">
      <w:pPr>
        <w:spacing w:after="0" w:line="240" w:lineRule="auto"/>
      </w:pPr>
      <w:r>
        <w:separator/>
      </w:r>
    </w:p>
  </w:endnote>
  <w:endnote w:type="continuationSeparator" w:id="1">
    <w:p w:rsidR="003E3AE1" w:rsidRDefault="003E3AE1" w:rsidP="009F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E1" w:rsidRDefault="003E3AE1" w:rsidP="009F420F">
      <w:pPr>
        <w:spacing w:after="0" w:line="240" w:lineRule="auto"/>
      </w:pPr>
      <w:r>
        <w:separator/>
      </w:r>
    </w:p>
  </w:footnote>
  <w:footnote w:type="continuationSeparator" w:id="1">
    <w:p w:rsidR="003E3AE1" w:rsidRDefault="003E3AE1" w:rsidP="009F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0F" w:rsidRDefault="009F420F">
    <w:pPr>
      <w:pStyle w:val="stbilgi"/>
    </w:pPr>
  </w:p>
  <w:p w:rsidR="009F420F" w:rsidRDefault="009F420F">
    <w:pPr>
      <w:pStyle w:val="stbilgi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420F"/>
    <w:rsid w:val="003E3AE1"/>
    <w:rsid w:val="00926764"/>
    <w:rsid w:val="009F420F"/>
    <w:rsid w:val="00CE653F"/>
    <w:rsid w:val="00D73682"/>
    <w:rsid w:val="00EC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F420F"/>
    <w:rPr>
      <w:b/>
      <w:bCs/>
      <w:color w:val="444444"/>
    </w:rPr>
  </w:style>
  <w:style w:type="paragraph" w:styleId="stbilgi">
    <w:name w:val="header"/>
    <w:basedOn w:val="Normal"/>
    <w:link w:val="stbilgiChar"/>
    <w:uiPriority w:val="99"/>
    <w:unhideWhenUsed/>
    <w:rsid w:val="009F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20F"/>
  </w:style>
  <w:style w:type="paragraph" w:styleId="Altbilgi">
    <w:name w:val="footer"/>
    <w:basedOn w:val="Normal"/>
    <w:link w:val="AltbilgiChar"/>
    <w:uiPriority w:val="99"/>
    <w:unhideWhenUsed/>
    <w:rsid w:val="009F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20F"/>
  </w:style>
  <w:style w:type="paragraph" w:styleId="BalonMetni">
    <w:name w:val="Balloon Text"/>
    <w:basedOn w:val="Normal"/>
    <w:link w:val="BalonMetniChar"/>
    <w:uiPriority w:val="99"/>
    <w:semiHidden/>
    <w:unhideWhenUsed/>
    <w:rsid w:val="009F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F4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4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F420F"/>
    <w:rPr>
      <w:b/>
      <w:bCs/>
      <w:color w:val="444444"/>
    </w:rPr>
  </w:style>
  <w:style w:type="paragraph" w:styleId="stbilgi">
    <w:name w:val="header"/>
    <w:basedOn w:val="Normal"/>
    <w:link w:val="stbilgiChar"/>
    <w:uiPriority w:val="99"/>
    <w:unhideWhenUsed/>
    <w:rsid w:val="009F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20F"/>
  </w:style>
  <w:style w:type="paragraph" w:styleId="Altbilgi">
    <w:name w:val="footer"/>
    <w:basedOn w:val="Normal"/>
    <w:link w:val="AltbilgiChar"/>
    <w:uiPriority w:val="99"/>
    <w:unhideWhenUsed/>
    <w:rsid w:val="009F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20F"/>
  </w:style>
  <w:style w:type="paragraph" w:styleId="BalonMetni">
    <w:name w:val="Balloon Text"/>
    <w:basedOn w:val="Normal"/>
    <w:link w:val="BalonMetniChar"/>
    <w:uiPriority w:val="99"/>
    <w:semiHidden/>
    <w:unhideWhenUsed/>
    <w:rsid w:val="009F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F4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4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B-Blok-2-MdYrd</cp:lastModifiedBy>
  <cp:revision>3</cp:revision>
  <dcterms:created xsi:type="dcterms:W3CDTF">2018-01-09T11:25:00Z</dcterms:created>
  <dcterms:modified xsi:type="dcterms:W3CDTF">2018-02-13T08:33:00Z</dcterms:modified>
</cp:coreProperties>
</file>